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B7" w:rsidRPr="00F10C38" w:rsidRDefault="000B61B7" w:rsidP="00F10C38">
      <w:pPr>
        <w:widowControl/>
        <w:ind w:firstLineChars="200" w:firstLine="640"/>
        <w:jc w:val="center"/>
        <w:rPr>
          <w:rFonts w:ascii="宋体" w:hAnsi="宋体" w:cs="宋体" w:hint="eastAsia"/>
          <w:kern w:val="0"/>
          <w:sz w:val="32"/>
          <w:szCs w:val="28"/>
        </w:rPr>
      </w:pPr>
      <w:r w:rsidRPr="00F10C38">
        <w:rPr>
          <w:rFonts w:ascii="宋体" w:hAnsi="宋体" w:cs="宋体" w:hint="eastAsia"/>
          <w:kern w:val="0"/>
          <w:sz w:val="32"/>
          <w:szCs w:val="28"/>
        </w:rPr>
        <w:t>B超引导下宫腔镜治疗宫腔重度粘连</w:t>
      </w:r>
    </w:p>
    <w:p w:rsidR="00F10C38" w:rsidRDefault="00F10C38" w:rsidP="00F10C38">
      <w:pPr>
        <w:widowControl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</w:p>
    <w:p w:rsidR="000B61B7" w:rsidRPr="00F10C38" w:rsidRDefault="000B61B7" w:rsidP="00F10C38">
      <w:pPr>
        <w:widowControl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 w:rsidRPr="00F10C38">
        <w:rPr>
          <w:rFonts w:ascii="宋体" w:hAnsi="宋体" w:cs="宋体" w:hint="eastAsia"/>
          <w:kern w:val="0"/>
          <w:sz w:val="28"/>
          <w:szCs w:val="28"/>
        </w:rPr>
        <w:t>随着意外妊娠的增多，人流</w:t>
      </w:r>
      <w:proofErr w:type="gramStart"/>
      <w:r w:rsidRPr="00F10C38">
        <w:rPr>
          <w:rFonts w:ascii="宋体" w:hAnsi="宋体" w:cs="宋体" w:hint="eastAsia"/>
          <w:kern w:val="0"/>
          <w:sz w:val="28"/>
          <w:szCs w:val="28"/>
        </w:rPr>
        <w:t>术患者</w:t>
      </w:r>
      <w:proofErr w:type="gramEnd"/>
      <w:r w:rsidRPr="00F10C38">
        <w:rPr>
          <w:rFonts w:ascii="宋体" w:hAnsi="宋体" w:cs="宋体" w:hint="eastAsia"/>
          <w:kern w:val="0"/>
          <w:sz w:val="28"/>
          <w:szCs w:val="28"/>
        </w:rPr>
        <w:t>不断增多，人流</w:t>
      </w:r>
      <w:proofErr w:type="gramStart"/>
      <w:r w:rsidRPr="00F10C38">
        <w:rPr>
          <w:rFonts w:ascii="宋体" w:hAnsi="宋体" w:cs="宋体" w:hint="eastAsia"/>
          <w:kern w:val="0"/>
          <w:sz w:val="28"/>
          <w:szCs w:val="28"/>
        </w:rPr>
        <w:t>术导致</w:t>
      </w:r>
      <w:proofErr w:type="gramEnd"/>
      <w:r w:rsidRPr="00F10C38">
        <w:rPr>
          <w:rFonts w:ascii="宋体" w:hAnsi="宋体" w:cs="宋体" w:hint="eastAsia"/>
          <w:kern w:val="0"/>
          <w:sz w:val="28"/>
          <w:szCs w:val="28"/>
        </w:rPr>
        <w:t>的并发症一直困</w:t>
      </w:r>
      <w:r w:rsidR="00F10C38" w:rsidRPr="00F10C38">
        <w:rPr>
          <w:rFonts w:ascii="宋体" w:hAnsi="宋体" w:cs="宋体" w:hint="eastAsia"/>
          <w:kern w:val="0"/>
          <w:sz w:val="28"/>
          <w:szCs w:val="28"/>
        </w:rPr>
        <w:t>扰着广大女性，</w:t>
      </w:r>
      <w:r w:rsidRPr="00F10C38">
        <w:rPr>
          <w:rFonts w:ascii="宋体" w:hAnsi="宋体" w:cs="宋体" w:hint="eastAsia"/>
          <w:kern w:val="0"/>
          <w:sz w:val="28"/>
          <w:szCs w:val="28"/>
        </w:rPr>
        <w:t>宫腔重度粘连是</w:t>
      </w:r>
      <w:r w:rsidRPr="00F10C38">
        <w:rPr>
          <w:rFonts w:ascii="宋体" w:hAnsi="宋体" w:cs="宋体" w:hint="eastAsia"/>
          <w:kern w:val="0"/>
          <w:sz w:val="28"/>
          <w:szCs w:val="28"/>
        </w:rPr>
        <w:t>人流术后的</w:t>
      </w:r>
      <w:r w:rsidRPr="00F10C38">
        <w:rPr>
          <w:rFonts w:ascii="宋体" w:hAnsi="宋体" w:cs="宋体" w:hint="eastAsia"/>
          <w:kern w:val="0"/>
          <w:sz w:val="28"/>
          <w:szCs w:val="28"/>
        </w:rPr>
        <w:t>常见病多发病，其病因是人流</w:t>
      </w:r>
      <w:r w:rsidRPr="00F10C38">
        <w:rPr>
          <w:rFonts w:ascii="宋体" w:hAnsi="宋体" w:cs="宋体" w:hint="eastAsia"/>
          <w:kern w:val="0"/>
          <w:sz w:val="28"/>
          <w:szCs w:val="28"/>
        </w:rPr>
        <w:t>术</w:t>
      </w:r>
      <w:r w:rsidRPr="00F10C38">
        <w:rPr>
          <w:rFonts w:ascii="宋体" w:hAnsi="宋体" w:cs="宋体" w:hint="eastAsia"/>
          <w:kern w:val="0"/>
          <w:sz w:val="28"/>
          <w:szCs w:val="28"/>
        </w:rPr>
        <w:t>的机械损伤，可导致患者不孕、月经量减少及闭经，严重影响育龄妇女的身心健康。传统手术并发症多，术后再粘连率高。B超引导下宫腔镜治疗宫腔重度粘连，手术安全，并发症少，术后效果好，是国内领先的方法。</w:t>
      </w:r>
    </w:p>
    <w:p w:rsidR="000B61B7" w:rsidRPr="00F10C38" w:rsidRDefault="000B61B7" w:rsidP="00F10C38">
      <w:pPr>
        <w:widowControl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 w:rsidRPr="00F10C38">
        <w:rPr>
          <w:rFonts w:ascii="宋体" w:hAnsi="宋体" w:cs="宋体" w:hint="eastAsia"/>
          <w:kern w:val="0"/>
          <w:sz w:val="28"/>
          <w:szCs w:val="28"/>
        </w:rPr>
        <w:t>本项目选择诊断为宫腔重度粘连的患者，入院后行B超引导下宫腔镜宫腔重度粘连分离术+宫腔COOK球囊放置术，术后予以戊酸雌二</w:t>
      </w:r>
      <w:bookmarkStart w:id="0" w:name="_GoBack"/>
      <w:bookmarkEnd w:id="0"/>
      <w:r w:rsidRPr="00F10C38">
        <w:rPr>
          <w:rFonts w:ascii="宋体" w:hAnsi="宋体" w:cs="宋体" w:hint="eastAsia"/>
          <w:kern w:val="0"/>
          <w:sz w:val="28"/>
          <w:szCs w:val="28"/>
        </w:rPr>
        <w:t>醇+地屈孕酮等促内膜生长，术后1-2月取出宫腔COOK球囊，并复查宫腔镜了解子宫内膜恢复情况。</w:t>
      </w:r>
      <w:r w:rsidR="00F10C38" w:rsidRPr="00F10C38">
        <w:rPr>
          <w:rFonts w:ascii="宋体" w:hAnsi="宋体" w:cs="宋体" w:hint="eastAsia"/>
          <w:kern w:val="0"/>
          <w:sz w:val="28"/>
          <w:szCs w:val="28"/>
        </w:rPr>
        <w:t>开展此项目以来，有效改善了</w:t>
      </w:r>
      <w:r w:rsidR="00F10C38" w:rsidRPr="00F10C38">
        <w:rPr>
          <w:rFonts w:ascii="宋体" w:hAnsi="宋体" w:cs="宋体" w:hint="eastAsia"/>
          <w:kern w:val="0"/>
          <w:sz w:val="28"/>
          <w:szCs w:val="28"/>
        </w:rPr>
        <w:t>宫腔重度粘连的患者</w:t>
      </w:r>
      <w:r w:rsidR="00F10C38" w:rsidRPr="00F10C38">
        <w:rPr>
          <w:rFonts w:ascii="宋体" w:hAnsi="宋体" w:cs="宋体" w:hint="eastAsia"/>
          <w:kern w:val="0"/>
          <w:sz w:val="28"/>
          <w:szCs w:val="28"/>
        </w:rPr>
        <w:t>不孕、月经量减少及闭经状态的发生率。</w:t>
      </w:r>
    </w:p>
    <w:p w:rsidR="00622391" w:rsidRPr="00F10C38" w:rsidRDefault="00622391">
      <w:pPr>
        <w:rPr>
          <w:sz w:val="28"/>
          <w:szCs w:val="28"/>
        </w:rPr>
      </w:pPr>
    </w:p>
    <w:sectPr w:rsidR="00622391" w:rsidRPr="00F10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AC4" w:rsidRDefault="00634AC4" w:rsidP="000B61B7">
      <w:r>
        <w:separator/>
      </w:r>
    </w:p>
  </w:endnote>
  <w:endnote w:type="continuationSeparator" w:id="0">
    <w:p w:rsidR="00634AC4" w:rsidRDefault="00634AC4" w:rsidP="000B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AC4" w:rsidRDefault="00634AC4" w:rsidP="000B61B7">
      <w:r>
        <w:separator/>
      </w:r>
    </w:p>
  </w:footnote>
  <w:footnote w:type="continuationSeparator" w:id="0">
    <w:p w:rsidR="00634AC4" w:rsidRDefault="00634AC4" w:rsidP="000B6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AD"/>
    <w:rsid w:val="000B61B7"/>
    <w:rsid w:val="00622391"/>
    <w:rsid w:val="00634AC4"/>
    <w:rsid w:val="00CB0DAD"/>
    <w:rsid w:val="00F1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6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61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61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61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6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61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61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61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钟苏云</dc:creator>
  <cp:keywords/>
  <dc:description/>
  <cp:lastModifiedBy>钟苏云</cp:lastModifiedBy>
  <cp:revision>2</cp:revision>
  <dcterms:created xsi:type="dcterms:W3CDTF">2020-03-31T01:25:00Z</dcterms:created>
  <dcterms:modified xsi:type="dcterms:W3CDTF">2020-03-31T01:42:00Z</dcterms:modified>
</cp:coreProperties>
</file>